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F52" w:rsidRDefault="00332F52" w:rsidP="00332F52">
      <w:pPr>
        <w:pStyle w:val="Title"/>
      </w:pPr>
      <w:r>
        <w:t>Health and Lifestyle</w:t>
      </w:r>
    </w:p>
    <w:p w:rsidR="009F2565" w:rsidRPr="009F2565" w:rsidRDefault="009F2565" w:rsidP="009F2565">
      <w:pPr>
        <w:pStyle w:val="Heading3"/>
        <w:rPr>
          <w:sz w:val="32"/>
          <w:szCs w:val="32"/>
        </w:rPr>
      </w:pPr>
      <w:r w:rsidRPr="009F2565">
        <w:rPr>
          <w:sz w:val="32"/>
          <w:szCs w:val="32"/>
        </w:rPr>
        <w:t>Lifestyle Changes that Helps to Enhance Infertility Treatment</w:t>
      </w:r>
    </w:p>
    <w:p w:rsidR="00F43A25" w:rsidRDefault="00F43A25" w:rsidP="009F2565">
      <w:pPr>
        <w:pStyle w:val="NormalWeb"/>
        <w:shd w:val="clear" w:color="auto" w:fill="FFFFFF"/>
        <w:spacing w:before="150" w:beforeAutospacing="0" w:after="150" w:afterAutospacing="0" w:line="270" w:lineRule="atLeast"/>
        <w:rPr>
          <w:color w:val="000000"/>
        </w:rPr>
      </w:pPr>
    </w:p>
    <w:p w:rsidR="009F2565" w:rsidRPr="009F2565" w:rsidRDefault="00F43A25" w:rsidP="009F2565">
      <w:pPr>
        <w:pStyle w:val="NormalWeb"/>
        <w:shd w:val="clear" w:color="auto" w:fill="FFFFFF"/>
        <w:spacing w:before="150" w:beforeAutospacing="0" w:after="150" w:afterAutospacing="0" w:line="270" w:lineRule="atLeast"/>
        <w:rPr>
          <w:color w:val="000000"/>
        </w:rPr>
      </w:pPr>
      <w:r w:rsidRPr="009F2565">
        <w:rPr>
          <w:color w:val="000000"/>
        </w:rPr>
        <w:t>It</w:t>
      </w:r>
      <w:r w:rsidR="009F2565" w:rsidRPr="009F2565">
        <w:rPr>
          <w:color w:val="000000"/>
        </w:rPr>
        <w:t xml:space="preserve"> is essential for couples suffering from infertility problems to adopt lifestyle changes that help to enhance infertility treatment. Weight control is vital to enhance infertility treatment in women. Being overweight or underweight can delay your reproduction. You may not conceive within the right time. Having a normal BMI </w:t>
      </w:r>
      <w:r>
        <w:rPr>
          <w:color w:val="000000"/>
        </w:rPr>
        <w:t xml:space="preserve">(body mass index) </w:t>
      </w:r>
      <w:r w:rsidR="009F2565" w:rsidRPr="009F2565">
        <w:rPr>
          <w:color w:val="000000"/>
        </w:rPr>
        <w:t>will help to enhance your fertility rate. Therefore, consider exercises and a</w:t>
      </w:r>
      <w:r w:rsidR="009F2565" w:rsidRPr="009F2565">
        <w:rPr>
          <w:rStyle w:val="apple-converted-space"/>
          <w:rFonts w:eastAsiaTheme="majorEastAsia"/>
          <w:color w:val="000000"/>
        </w:rPr>
        <w:t> </w:t>
      </w:r>
      <w:r w:rsidR="009F2565" w:rsidRPr="00F43A25">
        <w:t>healthy</w:t>
      </w:r>
      <w:r w:rsidR="009F2565" w:rsidRPr="009F2565">
        <w:rPr>
          <w:rStyle w:val="apple-converted-space"/>
          <w:rFonts w:eastAsiaTheme="majorEastAsia"/>
          <w:color w:val="000000"/>
        </w:rPr>
        <w:t> </w:t>
      </w:r>
      <w:r w:rsidR="009F2565" w:rsidRPr="009F2565">
        <w:rPr>
          <w:color w:val="000000"/>
        </w:rPr>
        <w:t xml:space="preserve">lifestyle. </w:t>
      </w:r>
      <w:r w:rsidR="009F2565" w:rsidRPr="009F2565">
        <w:rPr>
          <w:color w:val="000000"/>
          <w:vertAlign w:val="superscript"/>
        </w:rPr>
        <w:t>1</w:t>
      </w:r>
    </w:p>
    <w:p w:rsidR="009F2565" w:rsidRDefault="009F2565" w:rsidP="009F2565"/>
    <w:p w:rsidR="009F2565" w:rsidRPr="00E1637B" w:rsidRDefault="009F2565" w:rsidP="00E1637B">
      <w:pPr>
        <w:pStyle w:val="Heading3"/>
        <w:rPr>
          <w:sz w:val="28"/>
          <w:szCs w:val="28"/>
          <w:vertAlign w:val="superscript"/>
        </w:rPr>
      </w:pPr>
      <w:r w:rsidRPr="00E1637B">
        <w:rPr>
          <w:sz w:val="28"/>
          <w:szCs w:val="28"/>
        </w:rPr>
        <w:t xml:space="preserve">Weight </w:t>
      </w:r>
      <w:r w:rsidRPr="00E1637B">
        <w:rPr>
          <w:sz w:val="28"/>
          <w:szCs w:val="28"/>
          <w:vertAlign w:val="superscript"/>
        </w:rPr>
        <w:t>2</w:t>
      </w:r>
    </w:p>
    <w:p w:rsidR="00E1637B" w:rsidRDefault="00E1637B" w:rsidP="009F2565">
      <w:pPr>
        <w:pStyle w:val="NormalWeb"/>
        <w:shd w:val="clear" w:color="auto" w:fill="FFFFFF"/>
        <w:spacing w:before="0" w:beforeAutospacing="0" w:after="0" w:afterAutospacing="0" w:line="336" w:lineRule="atLeast"/>
        <w:rPr>
          <w:rFonts w:ascii="Arial" w:hAnsi="Arial" w:cs="Arial"/>
          <w:color w:val="585858"/>
          <w:sz w:val="31"/>
          <w:szCs w:val="31"/>
        </w:rPr>
      </w:pPr>
    </w:p>
    <w:p w:rsidR="009F2565" w:rsidRPr="00E1637B" w:rsidRDefault="009F2565" w:rsidP="00E1637B">
      <w:pPr>
        <w:pStyle w:val="NormalWeb"/>
        <w:numPr>
          <w:ilvl w:val="0"/>
          <w:numId w:val="2"/>
        </w:numPr>
        <w:shd w:val="clear" w:color="auto" w:fill="FFFFFF"/>
        <w:spacing w:before="0" w:beforeAutospacing="0" w:after="0" w:afterAutospacing="0" w:line="336" w:lineRule="atLeast"/>
      </w:pPr>
      <w:r w:rsidRPr="00E1637B">
        <w:t>Women who are underweight or</w:t>
      </w:r>
      <w:r w:rsidRPr="00E1637B">
        <w:rPr>
          <w:rStyle w:val="apple-converted-space"/>
        </w:rPr>
        <w:t> </w:t>
      </w:r>
      <w:r w:rsidRPr="00F43A25">
        <w:rPr>
          <w:rFonts w:eastAsiaTheme="majorEastAsia"/>
        </w:rPr>
        <w:t>overweight</w:t>
      </w:r>
      <w:r w:rsidRPr="00E1637B">
        <w:rPr>
          <w:rStyle w:val="apple-converted-space"/>
        </w:rPr>
        <w:t> </w:t>
      </w:r>
      <w:r w:rsidRPr="00E1637B">
        <w:t>ovulate (release an egg) less regularly, or sometimes not at all, compared to women of a healthy weight.</w:t>
      </w:r>
    </w:p>
    <w:p w:rsidR="00E1637B" w:rsidRDefault="00F43A25" w:rsidP="009F2565">
      <w:pPr>
        <w:pStyle w:val="NormalWeb"/>
        <w:numPr>
          <w:ilvl w:val="0"/>
          <w:numId w:val="2"/>
        </w:numPr>
        <w:shd w:val="clear" w:color="auto" w:fill="FFFFFF"/>
        <w:spacing w:before="0" w:beforeAutospacing="0" w:after="0" w:afterAutospacing="0" w:line="336" w:lineRule="atLeast"/>
      </w:pPr>
      <w:r>
        <w:t>Thus</w:t>
      </w:r>
      <w:r w:rsidR="009F2565" w:rsidRPr="00E1637B">
        <w:t xml:space="preserve"> maintain</w:t>
      </w:r>
      <w:r>
        <w:t>ing</w:t>
      </w:r>
      <w:r w:rsidR="009F2565" w:rsidRPr="00E1637B">
        <w:t xml:space="preserve"> a healthy weight make</w:t>
      </w:r>
      <w:r>
        <w:t>s</w:t>
      </w:r>
      <w:r w:rsidR="009F2565" w:rsidRPr="00E1637B">
        <w:t xml:space="preserve"> it easier </w:t>
      </w:r>
      <w:r>
        <w:t xml:space="preserve">for a female </w:t>
      </w:r>
      <w:r w:rsidR="009F2565" w:rsidRPr="00E1637B">
        <w:t>to conceive. </w:t>
      </w:r>
      <w:r w:rsidR="00E1637B" w:rsidRPr="00E1637B">
        <w:t xml:space="preserve"> </w:t>
      </w:r>
    </w:p>
    <w:p w:rsidR="00F57DC8" w:rsidRDefault="00F57DC8" w:rsidP="00F57DC8">
      <w:pPr>
        <w:pStyle w:val="NormalWeb"/>
        <w:numPr>
          <w:ilvl w:val="0"/>
          <w:numId w:val="2"/>
        </w:numPr>
        <w:shd w:val="clear" w:color="auto" w:fill="FFFFFF"/>
        <w:spacing w:before="0" w:beforeAutospacing="0" w:after="0" w:afterAutospacing="0" w:line="336" w:lineRule="atLeast"/>
      </w:pPr>
      <w:r w:rsidRPr="00E1637B">
        <w:t xml:space="preserve">Women should aim for a BMI </w:t>
      </w:r>
      <w:r>
        <w:t>(</w:t>
      </w:r>
      <w:r w:rsidRPr="00E1637B">
        <w:t>body mass index</w:t>
      </w:r>
      <w:r>
        <w:t xml:space="preserve">) </w:t>
      </w:r>
      <w:r w:rsidRPr="00E1637B">
        <w:t>of 19–25 for the best chance of getting pregnant.</w:t>
      </w:r>
    </w:p>
    <w:p w:rsidR="009F2565" w:rsidRPr="00E1637B" w:rsidRDefault="009F2565" w:rsidP="00E1637B">
      <w:pPr>
        <w:pStyle w:val="NormalWeb"/>
        <w:numPr>
          <w:ilvl w:val="0"/>
          <w:numId w:val="2"/>
        </w:numPr>
        <w:shd w:val="clear" w:color="auto" w:fill="FFFFFF"/>
        <w:spacing w:before="0" w:beforeAutospacing="0" w:after="0" w:afterAutospacing="0" w:line="336" w:lineRule="atLeast"/>
      </w:pPr>
      <w:r w:rsidRPr="00E1637B">
        <w:t>Regular exercise and a healthy diet can help maintain a suitable weight.</w:t>
      </w:r>
    </w:p>
    <w:p w:rsidR="00E1637B" w:rsidRDefault="00E1637B" w:rsidP="009F2565">
      <w:pPr>
        <w:pStyle w:val="NormalWeb"/>
        <w:shd w:val="clear" w:color="auto" w:fill="FFFFFF"/>
        <w:spacing w:before="0" w:beforeAutospacing="0" w:after="0" w:afterAutospacing="0" w:line="336" w:lineRule="atLeast"/>
        <w:rPr>
          <w:rFonts w:ascii="Arial" w:hAnsi="Arial" w:cs="Arial"/>
          <w:color w:val="585858"/>
          <w:sz w:val="31"/>
          <w:szCs w:val="31"/>
        </w:rPr>
      </w:pPr>
    </w:p>
    <w:p w:rsidR="009F2565" w:rsidRDefault="009F2565" w:rsidP="00E1637B">
      <w:pPr>
        <w:pStyle w:val="Heading3"/>
        <w:rPr>
          <w:sz w:val="28"/>
          <w:szCs w:val="28"/>
          <w:vertAlign w:val="superscript"/>
        </w:rPr>
      </w:pPr>
      <w:r w:rsidRPr="00E1637B">
        <w:rPr>
          <w:sz w:val="28"/>
          <w:szCs w:val="28"/>
        </w:rPr>
        <w:t xml:space="preserve">Diet </w:t>
      </w:r>
      <w:r w:rsidRPr="00E1637B">
        <w:rPr>
          <w:sz w:val="28"/>
          <w:szCs w:val="28"/>
          <w:vertAlign w:val="superscript"/>
        </w:rPr>
        <w:t>2</w:t>
      </w:r>
    </w:p>
    <w:p w:rsidR="00E1637B" w:rsidRPr="00E1637B" w:rsidRDefault="00E1637B" w:rsidP="00E1637B"/>
    <w:p w:rsidR="00E1637B" w:rsidRDefault="009F2565" w:rsidP="00E1637B">
      <w:pPr>
        <w:pStyle w:val="NormalWeb"/>
        <w:numPr>
          <w:ilvl w:val="0"/>
          <w:numId w:val="3"/>
        </w:numPr>
        <w:shd w:val="clear" w:color="auto" w:fill="FFFFFF"/>
        <w:spacing w:before="0" w:beforeAutospacing="0" w:after="0" w:afterAutospacing="0" w:line="336" w:lineRule="atLeast"/>
      </w:pPr>
      <w:r w:rsidRPr="00E1637B">
        <w:t>Make sure that you eat a</w:t>
      </w:r>
      <w:r w:rsidRPr="00E1637B">
        <w:rPr>
          <w:rStyle w:val="apple-converted-space"/>
        </w:rPr>
        <w:t> </w:t>
      </w:r>
      <w:r w:rsidRPr="00F43A25">
        <w:rPr>
          <w:rFonts w:eastAsiaTheme="majorEastAsia"/>
        </w:rPr>
        <w:t>nutritious, balanced diet</w:t>
      </w:r>
      <w:r w:rsidRPr="00E1637B">
        <w:t xml:space="preserve"> of at least five portions of fruit and vegetables a day. </w:t>
      </w:r>
    </w:p>
    <w:p w:rsidR="00E1637B" w:rsidRDefault="009F2565" w:rsidP="00E1637B">
      <w:pPr>
        <w:pStyle w:val="NormalWeb"/>
        <w:numPr>
          <w:ilvl w:val="0"/>
          <w:numId w:val="3"/>
        </w:numPr>
        <w:shd w:val="clear" w:color="auto" w:fill="FFFFFF"/>
        <w:spacing w:before="0" w:beforeAutospacing="0" w:after="0" w:afterAutospacing="0" w:line="336" w:lineRule="atLeast"/>
      </w:pPr>
      <w:r w:rsidRPr="00E1637B">
        <w:t xml:space="preserve">Include carbohydrates </w:t>
      </w:r>
      <w:r w:rsidR="00E274A4">
        <w:t>such as bread</w:t>
      </w:r>
      <w:r w:rsidR="003C2841">
        <w:t xml:space="preserve">/roti </w:t>
      </w:r>
      <w:r w:rsidR="00E274A4">
        <w:t xml:space="preserve">and proteins such as meat, fish </w:t>
      </w:r>
      <w:r w:rsidR="00F43A25">
        <w:t>and</w:t>
      </w:r>
      <w:r w:rsidRPr="00E1637B">
        <w:t xml:space="preserve"> </w:t>
      </w:r>
      <w:r w:rsidR="00E274A4">
        <w:t>pulses</w:t>
      </w:r>
      <w:r w:rsidR="00F43A25">
        <w:t xml:space="preserve"> in your diet</w:t>
      </w:r>
      <w:r w:rsidRPr="00E1637B">
        <w:t xml:space="preserve">. </w:t>
      </w:r>
    </w:p>
    <w:p w:rsidR="009F2565" w:rsidRPr="00E1637B" w:rsidRDefault="004E6C2F" w:rsidP="00E1637B">
      <w:pPr>
        <w:pStyle w:val="NormalWeb"/>
        <w:numPr>
          <w:ilvl w:val="0"/>
          <w:numId w:val="3"/>
        </w:numPr>
        <w:shd w:val="clear" w:color="auto" w:fill="FFFFFF"/>
        <w:spacing w:before="0" w:beforeAutospacing="0" w:after="0" w:afterAutospacing="0" w:line="336" w:lineRule="atLeast"/>
      </w:pPr>
      <w:r>
        <w:t>Green</w:t>
      </w:r>
      <w:r w:rsidR="009F2565" w:rsidRPr="00E1637B">
        <w:t xml:space="preserve"> leafy vegetables are high in folic acid, which can help prevent birth defects.</w:t>
      </w:r>
    </w:p>
    <w:p w:rsidR="00E1637B" w:rsidRPr="00E1637B" w:rsidRDefault="00E1637B" w:rsidP="009F2565">
      <w:pPr>
        <w:pStyle w:val="NormalWeb"/>
        <w:shd w:val="clear" w:color="auto" w:fill="FFFFFF"/>
        <w:spacing w:before="0" w:beforeAutospacing="0" w:after="0" w:afterAutospacing="0" w:line="336" w:lineRule="atLeast"/>
      </w:pPr>
    </w:p>
    <w:p w:rsidR="00B869E7" w:rsidRDefault="00B869E7" w:rsidP="00E1637B">
      <w:pPr>
        <w:pStyle w:val="Heading3"/>
        <w:rPr>
          <w:sz w:val="28"/>
          <w:szCs w:val="28"/>
        </w:rPr>
      </w:pPr>
    </w:p>
    <w:p w:rsidR="009F2565" w:rsidRDefault="009F2565" w:rsidP="00E1637B">
      <w:pPr>
        <w:pStyle w:val="Heading3"/>
        <w:rPr>
          <w:sz w:val="28"/>
          <w:szCs w:val="28"/>
          <w:vertAlign w:val="superscript"/>
        </w:rPr>
      </w:pPr>
      <w:r w:rsidRPr="00E1637B">
        <w:rPr>
          <w:sz w:val="28"/>
          <w:szCs w:val="28"/>
        </w:rPr>
        <w:t xml:space="preserve">Stress </w:t>
      </w:r>
      <w:r w:rsidRPr="00E1637B">
        <w:rPr>
          <w:sz w:val="28"/>
          <w:szCs w:val="28"/>
          <w:vertAlign w:val="superscript"/>
        </w:rPr>
        <w:t>2</w:t>
      </w:r>
    </w:p>
    <w:p w:rsidR="00E1637B" w:rsidRDefault="00E1637B" w:rsidP="009F2565">
      <w:pPr>
        <w:pStyle w:val="NormalWeb"/>
        <w:shd w:val="clear" w:color="auto" w:fill="FFFFFF"/>
        <w:spacing w:before="0" w:beforeAutospacing="0" w:after="0" w:afterAutospacing="0" w:line="336" w:lineRule="atLeast"/>
      </w:pPr>
    </w:p>
    <w:p w:rsidR="00E1637B" w:rsidRDefault="009F2565" w:rsidP="00E1637B">
      <w:pPr>
        <w:pStyle w:val="NormalWeb"/>
        <w:numPr>
          <w:ilvl w:val="0"/>
          <w:numId w:val="4"/>
        </w:numPr>
        <w:shd w:val="clear" w:color="auto" w:fill="FFFFFF"/>
        <w:spacing w:before="0" w:beforeAutospacing="0" w:after="0" w:afterAutospacing="0" w:line="336" w:lineRule="atLeast"/>
      </w:pPr>
      <w:r w:rsidRPr="00F43A25">
        <w:rPr>
          <w:rFonts w:eastAsiaTheme="majorEastAsia"/>
        </w:rPr>
        <w:t>Stress</w:t>
      </w:r>
      <w:r w:rsidRPr="00E1637B">
        <w:t xml:space="preserve"> can often affect fertility because it may lead to you having sex less frequently. </w:t>
      </w:r>
    </w:p>
    <w:p w:rsidR="00E1637B" w:rsidRDefault="009F2565" w:rsidP="00E1637B">
      <w:pPr>
        <w:pStyle w:val="NormalWeb"/>
        <w:numPr>
          <w:ilvl w:val="0"/>
          <w:numId w:val="4"/>
        </w:numPr>
        <w:shd w:val="clear" w:color="auto" w:fill="FFFFFF"/>
        <w:spacing w:before="0" w:beforeAutospacing="0" w:after="0" w:afterAutospacing="0" w:line="336" w:lineRule="atLeast"/>
      </w:pPr>
      <w:r w:rsidRPr="00E1637B">
        <w:t xml:space="preserve">For the best chance of becoming pregnant, you need to have sex every two to three days. </w:t>
      </w:r>
    </w:p>
    <w:p w:rsidR="00E1637B" w:rsidRDefault="009F2565" w:rsidP="00E1637B">
      <w:pPr>
        <w:pStyle w:val="NormalWeb"/>
        <w:numPr>
          <w:ilvl w:val="0"/>
          <w:numId w:val="4"/>
        </w:numPr>
        <w:shd w:val="clear" w:color="auto" w:fill="FFFFFF"/>
        <w:spacing w:before="0" w:beforeAutospacing="0" w:after="0" w:afterAutospacing="0" w:line="336" w:lineRule="atLeast"/>
      </w:pPr>
      <w:r w:rsidRPr="00E1637B">
        <w:t>Talk to your partner if you are feeling stressed and consider using </w:t>
      </w:r>
      <w:r w:rsidRPr="00F43A25">
        <w:rPr>
          <w:rFonts w:eastAsiaTheme="majorEastAsia"/>
        </w:rPr>
        <w:t>counselling</w:t>
      </w:r>
      <w:r w:rsidR="00F43A25">
        <w:rPr>
          <w:rFonts w:eastAsiaTheme="majorEastAsia"/>
        </w:rPr>
        <w:t>.</w:t>
      </w:r>
      <w:r w:rsidR="00F43A25">
        <w:t xml:space="preserve"> </w:t>
      </w:r>
    </w:p>
    <w:p w:rsidR="009F2565" w:rsidRDefault="009F2565" w:rsidP="00E1637B">
      <w:pPr>
        <w:pStyle w:val="NormalWeb"/>
        <w:numPr>
          <w:ilvl w:val="0"/>
          <w:numId w:val="4"/>
        </w:numPr>
        <w:shd w:val="clear" w:color="auto" w:fill="FFFFFF"/>
        <w:spacing w:before="0" w:beforeAutospacing="0" w:after="0" w:afterAutospacing="0" w:line="336" w:lineRule="atLeast"/>
      </w:pPr>
      <w:r w:rsidRPr="00E1637B">
        <w:lastRenderedPageBreak/>
        <w:t>You may also find regular</w:t>
      </w:r>
      <w:r w:rsidRPr="00E1637B">
        <w:rPr>
          <w:rStyle w:val="apple-converted-space"/>
        </w:rPr>
        <w:t> </w:t>
      </w:r>
      <w:r w:rsidRPr="00F43A25">
        <w:rPr>
          <w:rFonts w:eastAsiaTheme="majorEastAsia"/>
        </w:rPr>
        <w:t>exercise</w:t>
      </w:r>
      <w:r w:rsidRPr="00E1637B">
        <w:rPr>
          <w:rStyle w:val="apple-converted-space"/>
        </w:rPr>
        <w:t> </w:t>
      </w:r>
      <w:r w:rsidRPr="00E1637B">
        <w:t>helpful.</w:t>
      </w:r>
    </w:p>
    <w:p w:rsidR="00AA59C5" w:rsidRDefault="00AA59C5" w:rsidP="00AA59C5">
      <w:pPr>
        <w:pStyle w:val="NormalWeb"/>
        <w:shd w:val="clear" w:color="auto" w:fill="FFFFFF"/>
        <w:spacing w:before="0" w:beforeAutospacing="0" w:after="0" w:afterAutospacing="0" w:line="336" w:lineRule="atLeast"/>
      </w:pPr>
    </w:p>
    <w:p w:rsidR="00AA59C5" w:rsidRDefault="00AA59C5" w:rsidP="00AA59C5">
      <w:pPr>
        <w:pStyle w:val="NormalWeb"/>
        <w:shd w:val="clear" w:color="auto" w:fill="FFFFFF"/>
        <w:spacing w:before="0" w:beforeAutospacing="0" w:after="0" w:afterAutospacing="0" w:line="336" w:lineRule="atLeast"/>
      </w:pPr>
    </w:p>
    <w:p w:rsidR="00AA59C5" w:rsidRDefault="00AA59C5" w:rsidP="004E6C2F">
      <w:pPr>
        <w:pStyle w:val="NormalWeb"/>
        <w:shd w:val="clear" w:color="auto" w:fill="FFFFFF"/>
        <w:spacing w:before="0" w:beforeAutospacing="0" w:after="0" w:afterAutospacing="0" w:line="336" w:lineRule="atLeast"/>
        <w:jc w:val="center"/>
      </w:pPr>
      <w:r>
        <w:rPr>
          <w:noProof/>
        </w:rPr>
        <w:drawing>
          <wp:inline distT="0" distB="0" distL="0" distR="0">
            <wp:extent cx="5114925" cy="5097072"/>
            <wp:effectExtent l="19050" t="0" r="9525" b="0"/>
            <wp:docPr id="4" name="Picture 4" descr="http://www.morpheusivf.com/blog/wp-content/themes/minblr/themify/img.php?src=http://www.morpheusivf.com/blog/wp-content/uploads/2013/04/healthy-lifestyle-1024x1021.jpg&amp;w=573&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rpheusivf.com/blog/wp-content/themes/minblr/themify/img.php?src=http://www.morpheusivf.com/blog/wp-content/uploads/2013/04/healthy-lifestyle-1024x1021.jpg&amp;w=573&amp;h="/>
                    <pic:cNvPicPr>
                      <a:picLocks noChangeAspect="1" noChangeArrowheads="1"/>
                    </pic:cNvPicPr>
                  </pic:nvPicPr>
                  <pic:blipFill>
                    <a:blip r:embed="rId7"/>
                    <a:srcRect/>
                    <a:stretch>
                      <a:fillRect/>
                    </a:stretch>
                  </pic:blipFill>
                  <pic:spPr bwMode="auto">
                    <a:xfrm>
                      <a:off x="0" y="0"/>
                      <a:ext cx="5114925" cy="5097072"/>
                    </a:xfrm>
                    <a:prstGeom prst="rect">
                      <a:avLst/>
                    </a:prstGeom>
                    <a:noFill/>
                    <a:ln w="9525">
                      <a:noFill/>
                      <a:miter lim="800000"/>
                      <a:headEnd/>
                      <a:tailEnd/>
                    </a:ln>
                  </pic:spPr>
                </pic:pic>
              </a:graphicData>
            </a:graphic>
          </wp:inline>
        </w:drawing>
      </w:r>
    </w:p>
    <w:p w:rsidR="00AA59C5" w:rsidRPr="00E1637B" w:rsidRDefault="00AA59C5" w:rsidP="00AA59C5">
      <w:pPr>
        <w:pStyle w:val="NormalWeb"/>
        <w:shd w:val="clear" w:color="auto" w:fill="FFFFFF"/>
        <w:spacing w:before="0" w:beforeAutospacing="0" w:after="0" w:afterAutospacing="0" w:line="336" w:lineRule="atLeast"/>
        <w:ind w:left="720"/>
      </w:pPr>
    </w:p>
    <w:p w:rsidR="009F2565" w:rsidRDefault="009F2565" w:rsidP="009F2565"/>
    <w:p w:rsidR="00E1637B" w:rsidRPr="00E1637B" w:rsidRDefault="00E1637B" w:rsidP="00E1637B">
      <w:pPr>
        <w:pStyle w:val="Heading3"/>
        <w:rPr>
          <w:sz w:val="32"/>
          <w:szCs w:val="32"/>
        </w:rPr>
      </w:pPr>
      <w:r w:rsidRPr="00E1637B">
        <w:rPr>
          <w:sz w:val="32"/>
          <w:szCs w:val="32"/>
        </w:rPr>
        <w:t>Planning for Pregnancy</w:t>
      </w:r>
    </w:p>
    <w:p w:rsidR="00E1637B" w:rsidRDefault="00E1637B" w:rsidP="009F2565"/>
    <w:p w:rsidR="00E1637B" w:rsidRDefault="00543957" w:rsidP="00543957">
      <w:pPr>
        <w:rPr>
          <w:rStyle w:val="A5"/>
          <w:rFonts w:ascii="Times New Roman" w:hAnsi="Times New Roman" w:cs="Times New Roman"/>
          <w:sz w:val="24"/>
          <w:szCs w:val="24"/>
          <w:vertAlign w:val="superscript"/>
        </w:rPr>
      </w:pPr>
      <w:r w:rsidRPr="00C10533">
        <w:rPr>
          <w:rStyle w:val="A5"/>
          <w:rFonts w:ascii="Times New Roman" w:hAnsi="Times New Roman" w:cs="Times New Roman"/>
          <w:sz w:val="24"/>
          <w:szCs w:val="24"/>
        </w:rPr>
        <w:t>You have thought about your goals for school, for your job or career and for your health. You have also thought about how having children fits in with those goals, and you have decided that you want to become pregnant. Your preconception health (before pregnancy health) is very important and can affect the health of your future baby. By making a plan before getting pregnant and taking the time to get healthy, you can take the steps to a healthier you and baby-to-be. This is a tool to help you do that.</w:t>
      </w:r>
      <w:r w:rsidRPr="00C10533">
        <w:rPr>
          <w:rStyle w:val="A5"/>
          <w:rFonts w:ascii="Times New Roman" w:hAnsi="Times New Roman" w:cs="Times New Roman"/>
          <w:sz w:val="24"/>
          <w:szCs w:val="24"/>
          <w:vertAlign w:val="superscript"/>
        </w:rPr>
        <w:t>3</w:t>
      </w:r>
    </w:p>
    <w:p w:rsidR="00C10533" w:rsidRPr="00C10533" w:rsidRDefault="00C10533" w:rsidP="00C10533">
      <w:pPr>
        <w:pStyle w:val="Heading3"/>
        <w:rPr>
          <w:sz w:val="28"/>
          <w:szCs w:val="28"/>
        </w:rPr>
      </w:pPr>
      <w:r w:rsidRPr="00C10533">
        <w:rPr>
          <w:sz w:val="28"/>
          <w:szCs w:val="28"/>
        </w:rPr>
        <w:lastRenderedPageBreak/>
        <w:t>Medical conditions</w:t>
      </w:r>
    </w:p>
    <w:p w:rsidR="00C10533" w:rsidRDefault="00C10533" w:rsidP="00C10533">
      <w:pPr>
        <w:autoSpaceDE w:val="0"/>
        <w:autoSpaceDN w:val="0"/>
        <w:adjustRightInd w:val="0"/>
        <w:spacing w:after="0" w:line="240" w:lineRule="auto"/>
        <w:rPr>
          <w:rFonts w:ascii="Novarese-Medium" w:hAnsi="Novarese-Medium" w:cs="Novarese-Medium"/>
          <w:sz w:val="26"/>
          <w:szCs w:val="26"/>
        </w:rPr>
      </w:pPr>
    </w:p>
    <w:p w:rsidR="00C10533" w:rsidRDefault="00C10533" w:rsidP="00C10533">
      <w:pPr>
        <w:autoSpaceDE w:val="0"/>
        <w:autoSpaceDN w:val="0"/>
        <w:adjustRightInd w:val="0"/>
        <w:spacing w:after="0" w:line="240" w:lineRule="auto"/>
        <w:rPr>
          <w:rFonts w:ascii="Times New Roman" w:hAnsi="Times New Roman" w:cs="Times New Roman"/>
          <w:sz w:val="24"/>
          <w:szCs w:val="24"/>
        </w:rPr>
      </w:pPr>
      <w:r w:rsidRPr="00C10533">
        <w:rPr>
          <w:rFonts w:ascii="Times New Roman" w:hAnsi="Times New Roman" w:cs="Times New Roman"/>
          <w:sz w:val="24"/>
          <w:szCs w:val="24"/>
        </w:rPr>
        <w:t>Talk to your doctor about how your pregnancy might be</w:t>
      </w:r>
      <w:r>
        <w:rPr>
          <w:rFonts w:ascii="Times New Roman" w:hAnsi="Times New Roman" w:cs="Times New Roman"/>
          <w:sz w:val="24"/>
          <w:szCs w:val="24"/>
        </w:rPr>
        <w:t xml:space="preserve"> </w:t>
      </w:r>
      <w:r w:rsidRPr="00C10533">
        <w:rPr>
          <w:rFonts w:ascii="Times New Roman" w:hAnsi="Times New Roman" w:cs="Times New Roman"/>
          <w:sz w:val="24"/>
          <w:szCs w:val="24"/>
        </w:rPr>
        <w:t>affected if:</w:t>
      </w:r>
    </w:p>
    <w:p w:rsidR="00C10533" w:rsidRPr="00C10533" w:rsidRDefault="00C10533" w:rsidP="00C10533">
      <w:pPr>
        <w:autoSpaceDE w:val="0"/>
        <w:autoSpaceDN w:val="0"/>
        <w:adjustRightInd w:val="0"/>
        <w:spacing w:after="0" w:line="240" w:lineRule="auto"/>
        <w:rPr>
          <w:rFonts w:ascii="Times New Roman" w:hAnsi="Times New Roman" w:cs="Times New Roman"/>
          <w:sz w:val="24"/>
          <w:szCs w:val="24"/>
        </w:rPr>
      </w:pPr>
    </w:p>
    <w:p w:rsidR="00C10533" w:rsidRPr="00C10533" w:rsidRDefault="00C10533" w:rsidP="00C1053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10533">
        <w:rPr>
          <w:rFonts w:ascii="Times New Roman" w:hAnsi="Times New Roman" w:cs="Times New Roman"/>
          <w:sz w:val="24"/>
          <w:szCs w:val="24"/>
        </w:rPr>
        <w:t>you have any medical condition such as diabetes or epilepsy</w:t>
      </w:r>
      <w:r w:rsidR="004E6C2F">
        <w:rPr>
          <w:rFonts w:ascii="Times New Roman" w:hAnsi="Times New Roman" w:cs="Times New Roman"/>
          <w:sz w:val="24"/>
          <w:szCs w:val="24"/>
        </w:rPr>
        <w:t xml:space="preserve"> (seizures/convulsions)</w:t>
      </w:r>
    </w:p>
    <w:p w:rsidR="00C10533" w:rsidRPr="00C10533" w:rsidRDefault="00C10533" w:rsidP="00C1053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10533">
        <w:rPr>
          <w:rFonts w:ascii="Times New Roman" w:hAnsi="Times New Roman" w:cs="Times New Roman"/>
          <w:sz w:val="24"/>
          <w:szCs w:val="24"/>
        </w:rPr>
        <w:t>you have a history of heart or circulatory problems, such as high blood pressure or blood clots</w:t>
      </w:r>
    </w:p>
    <w:p w:rsidR="00C10533" w:rsidRPr="00C10533" w:rsidRDefault="00C10533" w:rsidP="00C1053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10533">
        <w:rPr>
          <w:rFonts w:ascii="Times New Roman" w:hAnsi="Times New Roman" w:cs="Times New Roman"/>
          <w:sz w:val="24"/>
          <w:szCs w:val="24"/>
        </w:rPr>
        <w:t xml:space="preserve">you or your partner have any hereditary conditions in the family </w:t>
      </w:r>
    </w:p>
    <w:p w:rsidR="00106C35" w:rsidRPr="004E6C2F" w:rsidRDefault="00C10533" w:rsidP="00C10533">
      <w:pPr>
        <w:pStyle w:val="ListParagraph"/>
        <w:numPr>
          <w:ilvl w:val="0"/>
          <w:numId w:val="6"/>
        </w:numPr>
        <w:autoSpaceDE w:val="0"/>
        <w:autoSpaceDN w:val="0"/>
        <w:adjustRightInd w:val="0"/>
        <w:spacing w:after="0" w:line="240" w:lineRule="auto"/>
        <w:rPr>
          <w:rFonts w:ascii="Times New Roman" w:hAnsi="Times New Roman" w:cs="Times New Roman"/>
          <w:sz w:val="24"/>
          <w:szCs w:val="24"/>
        </w:rPr>
      </w:pPr>
      <w:r w:rsidRPr="00C10533">
        <w:rPr>
          <w:rFonts w:ascii="Times New Roman" w:hAnsi="Times New Roman" w:cs="Times New Roman"/>
          <w:sz w:val="24"/>
          <w:szCs w:val="24"/>
        </w:rPr>
        <w:t>you have gynecological problems</w:t>
      </w:r>
      <w:r w:rsidRPr="00C10533">
        <w:rPr>
          <w:rFonts w:ascii="Times New Roman" w:hAnsi="Times New Roman" w:cs="Times New Roman"/>
          <w:sz w:val="24"/>
          <w:szCs w:val="24"/>
          <w:vertAlign w:val="superscript"/>
        </w:rPr>
        <w:t>4</w:t>
      </w:r>
    </w:p>
    <w:p w:rsidR="004E6C2F" w:rsidRPr="00C10533" w:rsidRDefault="004E6C2F" w:rsidP="004E6C2F">
      <w:pPr>
        <w:pStyle w:val="ListParagraph"/>
        <w:autoSpaceDE w:val="0"/>
        <w:autoSpaceDN w:val="0"/>
        <w:adjustRightInd w:val="0"/>
        <w:spacing w:after="0" w:line="240" w:lineRule="auto"/>
        <w:rPr>
          <w:rFonts w:ascii="Times New Roman" w:hAnsi="Times New Roman" w:cs="Times New Roman"/>
          <w:sz w:val="24"/>
          <w:szCs w:val="24"/>
        </w:rPr>
      </w:pPr>
    </w:p>
    <w:p w:rsidR="00C10533" w:rsidRPr="00C10533" w:rsidRDefault="00C10533" w:rsidP="00C10533">
      <w:pPr>
        <w:pStyle w:val="Heading3"/>
        <w:rPr>
          <w:sz w:val="28"/>
          <w:szCs w:val="28"/>
        </w:rPr>
      </w:pPr>
      <w:r w:rsidRPr="00C10533">
        <w:rPr>
          <w:sz w:val="28"/>
          <w:szCs w:val="28"/>
        </w:rPr>
        <w:t>Medicines and drugs</w:t>
      </w:r>
    </w:p>
    <w:p w:rsidR="00C10533" w:rsidRDefault="00C10533" w:rsidP="00C10533">
      <w:pPr>
        <w:autoSpaceDE w:val="0"/>
        <w:autoSpaceDN w:val="0"/>
        <w:adjustRightInd w:val="0"/>
        <w:spacing w:after="0" w:line="240" w:lineRule="auto"/>
        <w:rPr>
          <w:rFonts w:ascii="Novarese-Medium" w:hAnsi="Novarese-Medium" w:cs="Novarese-Medium"/>
          <w:sz w:val="26"/>
          <w:szCs w:val="26"/>
        </w:rPr>
      </w:pPr>
    </w:p>
    <w:p w:rsidR="00C10533" w:rsidRPr="00C10533" w:rsidRDefault="00C10533" w:rsidP="00C10533">
      <w:pPr>
        <w:autoSpaceDE w:val="0"/>
        <w:autoSpaceDN w:val="0"/>
        <w:adjustRightInd w:val="0"/>
        <w:spacing w:after="0" w:line="240" w:lineRule="auto"/>
        <w:rPr>
          <w:rFonts w:ascii="Times New Roman" w:hAnsi="Times New Roman" w:cs="Times New Roman"/>
          <w:sz w:val="24"/>
          <w:szCs w:val="24"/>
        </w:rPr>
      </w:pPr>
      <w:r w:rsidRPr="00C10533">
        <w:rPr>
          <w:rFonts w:ascii="Times New Roman" w:hAnsi="Times New Roman" w:cs="Times New Roman"/>
          <w:sz w:val="24"/>
          <w:szCs w:val="24"/>
        </w:rPr>
        <w:t>If you take medicines for any</w:t>
      </w:r>
      <w:r>
        <w:rPr>
          <w:rFonts w:ascii="Times New Roman" w:hAnsi="Times New Roman" w:cs="Times New Roman"/>
          <w:sz w:val="24"/>
          <w:szCs w:val="24"/>
        </w:rPr>
        <w:t xml:space="preserve"> </w:t>
      </w:r>
      <w:r w:rsidRPr="00C10533">
        <w:rPr>
          <w:rFonts w:ascii="Times New Roman" w:hAnsi="Times New Roman" w:cs="Times New Roman"/>
          <w:sz w:val="24"/>
          <w:szCs w:val="24"/>
        </w:rPr>
        <w:t>reason tell your doctor that you</w:t>
      </w:r>
      <w:r>
        <w:rPr>
          <w:rFonts w:ascii="Times New Roman" w:hAnsi="Times New Roman" w:cs="Times New Roman"/>
          <w:sz w:val="24"/>
          <w:szCs w:val="24"/>
        </w:rPr>
        <w:t xml:space="preserve"> </w:t>
      </w:r>
      <w:r w:rsidRPr="00C10533">
        <w:rPr>
          <w:rFonts w:ascii="Times New Roman" w:hAnsi="Times New Roman" w:cs="Times New Roman"/>
          <w:sz w:val="24"/>
          <w:szCs w:val="24"/>
        </w:rPr>
        <w:t>are planning to get pregnant</w:t>
      </w:r>
      <w:r>
        <w:rPr>
          <w:rFonts w:ascii="Times New Roman" w:hAnsi="Times New Roman" w:cs="Times New Roman"/>
          <w:sz w:val="24"/>
          <w:szCs w:val="24"/>
        </w:rPr>
        <w:t xml:space="preserve"> </w:t>
      </w:r>
      <w:r w:rsidRPr="00C10533">
        <w:rPr>
          <w:rFonts w:ascii="Times New Roman" w:hAnsi="Times New Roman" w:cs="Times New Roman"/>
          <w:sz w:val="24"/>
          <w:szCs w:val="24"/>
        </w:rPr>
        <w:t>as some drugs may affect the</w:t>
      </w:r>
      <w:r>
        <w:rPr>
          <w:rFonts w:ascii="Times New Roman" w:hAnsi="Times New Roman" w:cs="Times New Roman"/>
          <w:sz w:val="24"/>
          <w:szCs w:val="24"/>
        </w:rPr>
        <w:t xml:space="preserve"> </w:t>
      </w:r>
      <w:r w:rsidRPr="00C10533">
        <w:rPr>
          <w:rFonts w:ascii="Times New Roman" w:hAnsi="Times New Roman" w:cs="Times New Roman"/>
          <w:sz w:val="24"/>
          <w:szCs w:val="24"/>
        </w:rPr>
        <w:t>developing baby. Don’t stop any</w:t>
      </w:r>
      <w:r>
        <w:rPr>
          <w:rFonts w:ascii="Times New Roman" w:hAnsi="Times New Roman" w:cs="Times New Roman"/>
          <w:sz w:val="24"/>
          <w:szCs w:val="24"/>
        </w:rPr>
        <w:t xml:space="preserve"> </w:t>
      </w:r>
      <w:r w:rsidRPr="00C10533">
        <w:rPr>
          <w:rFonts w:ascii="Times New Roman" w:hAnsi="Times New Roman" w:cs="Times New Roman"/>
          <w:sz w:val="24"/>
          <w:szCs w:val="24"/>
        </w:rPr>
        <w:t>medication you are taking for a</w:t>
      </w:r>
      <w:r>
        <w:rPr>
          <w:rFonts w:ascii="Times New Roman" w:hAnsi="Times New Roman" w:cs="Times New Roman"/>
          <w:sz w:val="24"/>
          <w:szCs w:val="24"/>
        </w:rPr>
        <w:t xml:space="preserve"> </w:t>
      </w:r>
      <w:r w:rsidRPr="00C10533">
        <w:rPr>
          <w:rFonts w:ascii="Times New Roman" w:hAnsi="Times New Roman" w:cs="Times New Roman"/>
          <w:sz w:val="24"/>
          <w:szCs w:val="24"/>
        </w:rPr>
        <w:t>medical condition until you talk</w:t>
      </w:r>
      <w:r>
        <w:rPr>
          <w:rFonts w:ascii="Times New Roman" w:hAnsi="Times New Roman" w:cs="Times New Roman"/>
          <w:sz w:val="24"/>
          <w:szCs w:val="24"/>
        </w:rPr>
        <w:t xml:space="preserve"> </w:t>
      </w:r>
      <w:r w:rsidRPr="00C10533">
        <w:rPr>
          <w:rFonts w:ascii="Times New Roman" w:hAnsi="Times New Roman" w:cs="Times New Roman"/>
          <w:sz w:val="24"/>
          <w:szCs w:val="24"/>
        </w:rPr>
        <w:t>with your doctor, as this may</w:t>
      </w:r>
      <w:r>
        <w:rPr>
          <w:rFonts w:ascii="Times New Roman" w:hAnsi="Times New Roman" w:cs="Times New Roman"/>
          <w:sz w:val="24"/>
          <w:szCs w:val="24"/>
        </w:rPr>
        <w:t xml:space="preserve"> </w:t>
      </w:r>
      <w:r w:rsidRPr="00C10533">
        <w:rPr>
          <w:rFonts w:ascii="Times New Roman" w:hAnsi="Times New Roman" w:cs="Times New Roman"/>
          <w:sz w:val="24"/>
          <w:szCs w:val="24"/>
        </w:rPr>
        <w:t xml:space="preserve">affect your health. </w:t>
      </w:r>
      <w:r w:rsidRPr="00C10533">
        <w:rPr>
          <w:rFonts w:ascii="Times New Roman" w:hAnsi="Times New Roman" w:cs="Times New Roman"/>
          <w:sz w:val="24"/>
          <w:szCs w:val="24"/>
          <w:vertAlign w:val="superscript"/>
        </w:rPr>
        <w:t>4</w:t>
      </w:r>
    </w:p>
    <w:p w:rsidR="00C10533" w:rsidRDefault="00C10533" w:rsidP="00C10533"/>
    <w:p w:rsidR="004C79CA" w:rsidRDefault="004C79CA" w:rsidP="00C10533">
      <w:r>
        <w:rPr>
          <w:noProof/>
        </w:rPr>
        <w:drawing>
          <wp:inline distT="0" distB="0" distL="0" distR="0">
            <wp:extent cx="1971675" cy="2950940"/>
            <wp:effectExtent l="19050" t="0" r="9525" b="0"/>
            <wp:docPr id="7" name="Picture 7" descr="http://www.babymed.com/sites/default/files/couple%20in%20doctors%20office%20with%20new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abymed.com/sites/default/files/couple%20in%20doctors%20office%20with%20news_1.jpg"/>
                    <pic:cNvPicPr>
                      <a:picLocks noChangeAspect="1" noChangeArrowheads="1"/>
                    </pic:cNvPicPr>
                  </pic:nvPicPr>
                  <pic:blipFill>
                    <a:blip r:embed="rId8"/>
                    <a:srcRect/>
                    <a:stretch>
                      <a:fillRect/>
                    </a:stretch>
                  </pic:blipFill>
                  <pic:spPr bwMode="auto">
                    <a:xfrm>
                      <a:off x="0" y="0"/>
                      <a:ext cx="1971675" cy="2950940"/>
                    </a:xfrm>
                    <a:prstGeom prst="rect">
                      <a:avLst/>
                    </a:prstGeom>
                    <a:noFill/>
                    <a:ln w="9525">
                      <a:noFill/>
                      <a:miter lim="800000"/>
                      <a:headEnd/>
                      <a:tailEnd/>
                    </a:ln>
                  </pic:spPr>
                </pic:pic>
              </a:graphicData>
            </a:graphic>
          </wp:inline>
        </w:drawing>
      </w:r>
    </w:p>
    <w:p w:rsidR="00C10533" w:rsidRDefault="00C10533" w:rsidP="00C10533">
      <w:pPr>
        <w:pStyle w:val="Heading3"/>
        <w:rPr>
          <w:sz w:val="32"/>
          <w:szCs w:val="32"/>
        </w:rPr>
      </w:pPr>
      <w:r w:rsidRPr="00C10533">
        <w:rPr>
          <w:sz w:val="32"/>
          <w:szCs w:val="32"/>
        </w:rPr>
        <w:t>Goals for a Healthier me and baby-to-be!</w:t>
      </w:r>
      <w:r>
        <w:rPr>
          <w:sz w:val="32"/>
          <w:szCs w:val="32"/>
        </w:rPr>
        <w:t xml:space="preserve"> </w:t>
      </w:r>
      <w:r w:rsidRPr="00C10533">
        <w:rPr>
          <w:sz w:val="32"/>
          <w:szCs w:val="32"/>
          <w:vertAlign w:val="superscript"/>
        </w:rPr>
        <w:t>3</w:t>
      </w:r>
    </w:p>
    <w:p w:rsidR="00C10533" w:rsidRDefault="00C10533" w:rsidP="00C10533"/>
    <w:p w:rsidR="00C10533" w:rsidRPr="00C10533" w:rsidRDefault="00C10533" w:rsidP="00C10533">
      <w:pPr>
        <w:pStyle w:val="ListParagraph"/>
        <w:numPr>
          <w:ilvl w:val="0"/>
          <w:numId w:val="7"/>
        </w:numPr>
        <w:rPr>
          <w:rFonts w:ascii="Times New Roman" w:hAnsi="Times New Roman" w:cs="Times New Roman"/>
          <w:bCs/>
          <w:sz w:val="24"/>
          <w:szCs w:val="24"/>
        </w:rPr>
      </w:pPr>
      <w:r w:rsidRPr="00C10533">
        <w:rPr>
          <w:rFonts w:ascii="Times New Roman" w:hAnsi="Times New Roman" w:cs="Times New Roman"/>
          <w:bCs/>
          <w:sz w:val="24"/>
          <w:szCs w:val="24"/>
        </w:rPr>
        <w:t>Eat healthy foods.</w:t>
      </w:r>
    </w:p>
    <w:p w:rsidR="00C10533" w:rsidRPr="00C10533" w:rsidRDefault="00C10533" w:rsidP="00C10533">
      <w:pPr>
        <w:autoSpaceDE w:val="0"/>
        <w:autoSpaceDN w:val="0"/>
        <w:adjustRightInd w:val="0"/>
        <w:spacing w:after="0" w:line="240" w:lineRule="auto"/>
        <w:rPr>
          <w:rFonts w:ascii="Times New Roman" w:hAnsi="Times New Roman" w:cs="Times New Roman"/>
          <w:color w:val="000000"/>
          <w:sz w:val="24"/>
          <w:szCs w:val="24"/>
        </w:rPr>
      </w:pPr>
    </w:p>
    <w:p w:rsidR="00C10533" w:rsidRPr="00C10533" w:rsidRDefault="00C10533" w:rsidP="00C10533">
      <w:pPr>
        <w:pStyle w:val="ListParagraph"/>
        <w:numPr>
          <w:ilvl w:val="0"/>
          <w:numId w:val="7"/>
        </w:numPr>
        <w:rPr>
          <w:rFonts w:ascii="Times New Roman" w:hAnsi="Times New Roman" w:cs="Times New Roman"/>
          <w:bCs/>
          <w:sz w:val="24"/>
          <w:szCs w:val="24"/>
        </w:rPr>
      </w:pPr>
      <w:r w:rsidRPr="00C10533">
        <w:rPr>
          <w:rFonts w:ascii="Times New Roman" w:hAnsi="Times New Roman" w:cs="Times New Roman"/>
          <w:bCs/>
          <w:sz w:val="24"/>
          <w:szCs w:val="24"/>
        </w:rPr>
        <w:t>Be active.</w:t>
      </w:r>
    </w:p>
    <w:p w:rsidR="00C10533" w:rsidRPr="00C10533" w:rsidRDefault="00C10533" w:rsidP="00C10533">
      <w:pPr>
        <w:autoSpaceDE w:val="0"/>
        <w:autoSpaceDN w:val="0"/>
        <w:adjustRightInd w:val="0"/>
        <w:spacing w:after="0" w:line="240" w:lineRule="auto"/>
        <w:rPr>
          <w:rFonts w:ascii="Times New Roman" w:hAnsi="Times New Roman" w:cs="Times New Roman"/>
          <w:color w:val="000000"/>
          <w:sz w:val="24"/>
          <w:szCs w:val="24"/>
        </w:rPr>
      </w:pPr>
    </w:p>
    <w:p w:rsidR="00C10533" w:rsidRPr="00C10533" w:rsidRDefault="00C10533" w:rsidP="00C10533">
      <w:pPr>
        <w:pStyle w:val="ListParagraph"/>
        <w:numPr>
          <w:ilvl w:val="0"/>
          <w:numId w:val="7"/>
        </w:numPr>
        <w:rPr>
          <w:rFonts w:ascii="Times New Roman" w:hAnsi="Times New Roman" w:cs="Times New Roman"/>
          <w:bCs/>
          <w:sz w:val="24"/>
          <w:szCs w:val="24"/>
        </w:rPr>
      </w:pPr>
      <w:r w:rsidRPr="00C10533">
        <w:rPr>
          <w:rFonts w:ascii="Times New Roman" w:hAnsi="Times New Roman" w:cs="Times New Roman"/>
          <w:sz w:val="24"/>
          <w:szCs w:val="24"/>
        </w:rPr>
        <w:t xml:space="preserve">Take 400 micrograms (mcg) of </w:t>
      </w:r>
      <w:r w:rsidRPr="00C10533">
        <w:rPr>
          <w:rFonts w:ascii="Times New Roman" w:hAnsi="Times New Roman" w:cs="Times New Roman"/>
          <w:bCs/>
          <w:sz w:val="24"/>
          <w:szCs w:val="24"/>
        </w:rPr>
        <w:t>folic acid daliy.</w:t>
      </w:r>
    </w:p>
    <w:p w:rsidR="00C10533" w:rsidRPr="00C10533" w:rsidRDefault="00C10533" w:rsidP="00C10533">
      <w:pPr>
        <w:autoSpaceDE w:val="0"/>
        <w:autoSpaceDN w:val="0"/>
        <w:adjustRightInd w:val="0"/>
        <w:spacing w:after="0" w:line="240" w:lineRule="auto"/>
        <w:rPr>
          <w:rFonts w:ascii="Times New Roman" w:hAnsi="Times New Roman" w:cs="Times New Roman"/>
          <w:color w:val="000000"/>
          <w:sz w:val="24"/>
          <w:szCs w:val="24"/>
        </w:rPr>
      </w:pPr>
    </w:p>
    <w:p w:rsidR="00C10533" w:rsidRPr="00C10533" w:rsidRDefault="00C10533" w:rsidP="00C10533">
      <w:pPr>
        <w:pStyle w:val="ListParagraph"/>
        <w:numPr>
          <w:ilvl w:val="0"/>
          <w:numId w:val="7"/>
        </w:numPr>
        <w:rPr>
          <w:rFonts w:ascii="Times New Roman" w:hAnsi="Times New Roman" w:cs="Times New Roman"/>
          <w:bCs/>
          <w:sz w:val="24"/>
          <w:szCs w:val="24"/>
        </w:rPr>
      </w:pPr>
      <w:r w:rsidRPr="00C10533">
        <w:rPr>
          <w:rFonts w:ascii="Times New Roman" w:hAnsi="Times New Roman" w:cs="Times New Roman"/>
          <w:bCs/>
          <w:sz w:val="24"/>
          <w:szCs w:val="24"/>
        </w:rPr>
        <w:t xml:space="preserve">Protect </w:t>
      </w:r>
      <w:r>
        <w:rPr>
          <w:rFonts w:ascii="Times New Roman" w:hAnsi="Times New Roman" w:cs="Times New Roman"/>
          <w:bCs/>
          <w:sz w:val="24"/>
          <w:szCs w:val="24"/>
        </w:rPr>
        <w:t>your</w:t>
      </w:r>
      <w:r w:rsidRPr="00C10533">
        <w:rPr>
          <w:rFonts w:ascii="Times New Roman" w:hAnsi="Times New Roman" w:cs="Times New Roman"/>
          <w:bCs/>
          <w:sz w:val="24"/>
          <w:szCs w:val="24"/>
        </w:rPr>
        <w:t>self from sexually transmitted infections (STIs).</w:t>
      </w:r>
    </w:p>
    <w:p w:rsidR="00C10533" w:rsidRPr="00C10533" w:rsidRDefault="00C10533" w:rsidP="00C10533">
      <w:pPr>
        <w:autoSpaceDE w:val="0"/>
        <w:autoSpaceDN w:val="0"/>
        <w:adjustRightInd w:val="0"/>
        <w:spacing w:after="0" w:line="240" w:lineRule="auto"/>
        <w:rPr>
          <w:rFonts w:ascii="Times New Roman" w:hAnsi="Times New Roman" w:cs="Times New Roman"/>
          <w:color w:val="000000"/>
          <w:sz w:val="24"/>
          <w:szCs w:val="24"/>
        </w:rPr>
      </w:pPr>
    </w:p>
    <w:p w:rsidR="00C10533" w:rsidRPr="00C10533" w:rsidRDefault="00C10533" w:rsidP="00C10533">
      <w:pPr>
        <w:pStyle w:val="ListParagraph"/>
        <w:numPr>
          <w:ilvl w:val="0"/>
          <w:numId w:val="7"/>
        </w:numPr>
        <w:rPr>
          <w:rFonts w:ascii="Times New Roman" w:hAnsi="Times New Roman" w:cs="Times New Roman"/>
          <w:bCs/>
          <w:sz w:val="24"/>
          <w:szCs w:val="24"/>
        </w:rPr>
      </w:pPr>
      <w:r w:rsidRPr="00C10533">
        <w:rPr>
          <w:rFonts w:ascii="Times New Roman" w:hAnsi="Times New Roman" w:cs="Times New Roman"/>
          <w:bCs/>
          <w:sz w:val="24"/>
          <w:szCs w:val="24"/>
        </w:rPr>
        <w:t xml:space="preserve">Protect </w:t>
      </w:r>
      <w:r>
        <w:rPr>
          <w:rFonts w:ascii="Times New Roman" w:hAnsi="Times New Roman" w:cs="Times New Roman"/>
          <w:bCs/>
          <w:sz w:val="24"/>
          <w:szCs w:val="24"/>
        </w:rPr>
        <w:t>your</w:t>
      </w:r>
      <w:r w:rsidRPr="00C10533">
        <w:rPr>
          <w:rFonts w:ascii="Times New Roman" w:hAnsi="Times New Roman" w:cs="Times New Roman"/>
          <w:bCs/>
          <w:sz w:val="24"/>
          <w:szCs w:val="24"/>
        </w:rPr>
        <w:t>self from other infections.</w:t>
      </w:r>
    </w:p>
    <w:p w:rsidR="00C10533" w:rsidRPr="00C10533" w:rsidRDefault="00C10533" w:rsidP="00C10533">
      <w:pPr>
        <w:autoSpaceDE w:val="0"/>
        <w:autoSpaceDN w:val="0"/>
        <w:adjustRightInd w:val="0"/>
        <w:spacing w:after="0" w:line="240" w:lineRule="auto"/>
        <w:rPr>
          <w:rFonts w:ascii="Times New Roman" w:hAnsi="Times New Roman" w:cs="Times New Roman"/>
          <w:color w:val="000000"/>
          <w:sz w:val="24"/>
          <w:szCs w:val="24"/>
        </w:rPr>
      </w:pPr>
    </w:p>
    <w:p w:rsidR="00C10533" w:rsidRPr="00C10533" w:rsidRDefault="00C10533" w:rsidP="00C10533">
      <w:pPr>
        <w:pStyle w:val="ListParagraph"/>
        <w:numPr>
          <w:ilvl w:val="0"/>
          <w:numId w:val="7"/>
        </w:numPr>
        <w:rPr>
          <w:rFonts w:ascii="Times New Roman" w:hAnsi="Times New Roman" w:cs="Times New Roman"/>
          <w:bCs/>
          <w:sz w:val="24"/>
          <w:szCs w:val="24"/>
        </w:rPr>
      </w:pPr>
      <w:r w:rsidRPr="00C10533">
        <w:rPr>
          <w:rFonts w:ascii="Times New Roman" w:hAnsi="Times New Roman" w:cs="Times New Roman"/>
          <w:bCs/>
          <w:sz w:val="24"/>
          <w:szCs w:val="24"/>
        </w:rPr>
        <w:t>Avoid harmful chemicals, metals, and other toxic substances around the home and in the workplace.</w:t>
      </w:r>
    </w:p>
    <w:p w:rsidR="00C10533" w:rsidRPr="00C10533" w:rsidRDefault="00C10533" w:rsidP="00C10533">
      <w:pPr>
        <w:autoSpaceDE w:val="0"/>
        <w:autoSpaceDN w:val="0"/>
        <w:adjustRightInd w:val="0"/>
        <w:spacing w:after="0" w:line="240" w:lineRule="auto"/>
        <w:rPr>
          <w:rFonts w:ascii="Times New Roman" w:hAnsi="Times New Roman" w:cs="Times New Roman"/>
          <w:color w:val="000000"/>
          <w:sz w:val="24"/>
          <w:szCs w:val="24"/>
        </w:rPr>
      </w:pPr>
    </w:p>
    <w:p w:rsidR="00C10533" w:rsidRPr="00C10533" w:rsidRDefault="00C10533" w:rsidP="00C10533">
      <w:pPr>
        <w:pStyle w:val="ListParagraph"/>
        <w:numPr>
          <w:ilvl w:val="0"/>
          <w:numId w:val="7"/>
        </w:numPr>
        <w:rPr>
          <w:rFonts w:ascii="Times New Roman" w:hAnsi="Times New Roman" w:cs="Times New Roman"/>
          <w:bCs/>
          <w:sz w:val="24"/>
          <w:szCs w:val="24"/>
        </w:rPr>
      </w:pPr>
      <w:r w:rsidRPr="00C10533">
        <w:rPr>
          <w:rFonts w:ascii="Times New Roman" w:hAnsi="Times New Roman" w:cs="Times New Roman"/>
          <w:bCs/>
          <w:sz w:val="24"/>
          <w:szCs w:val="24"/>
        </w:rPr>
        <w:t xml:space="preserve">Make sure </w:t>
      </w:r>
      <w:r>
        <w:rPr>
          <w:rFonts w:ascii="Times New Roman" w:hAnsi="Times New Roman" w:cs="Times New Roman"/>
          <w:bCs/>
          <w:sz w:val="24"/>
          <w:szCs w:val="24"/>
        </w:rPr>
        <w:t>your</w:t>
      </w:r>
      <w:r w:rsidRPr="00C10533">
        <w:rPr>
          <w:rFonts w:ascii="Times New Roman" w:hAnsi="Times New Roman" w:cs="Times New Roman"/>
          <w:bCs/>
          <w:sz w:val="24"/>
          <w:szCs w:val="24"/>
        </w:rPr>
        <w:t xml:space="preserve"> vaccinations are up-to-date.</w:t>
      </w:r>
    </w:p>
    <w:p w:rsidR="00C10533" w:rsidRPr="00C10533" w:rsidRDefault="00C10533" w:rsidP="00C10533">
      <w:pPr>
        <w:autoSpaceDE w:val="0"/>
        <w:autoSpaceDN w:val="0"/>
        <w:adjustRightInd w:val="0"/>
        <w:spacing w:after="0" w:line="240" w:lineRule="auto"/>
        <w:rPr>
          <w:rFonts w:ascii="Times New Roman" w:hAnsi="Times New Roman" w:cs="Times New Roman"/>
          <w:color w:val="000000"/>
          <w:sz w:val="24"/>
          <w:szCs w:val="24"/>
        </w:rPr>
      </w:pPr>
    </w:p>
    <w:p w:rsidR="00C10533" w:rsidRPr="00C10533" w:rsidRDefault="00C10533" w:rsidP="00C10533">
      <w:pPr>
        <w:pStyle w:val="ListParagraph"/>
        <w:numPr>
          <w:ilvl w:val="0"/>
          <w:numId w:val="7"/>
        </w:numPr>
        <w:rPr>
          <w:rFonts w:ascii="Times New Roman" w:hAnsi="Times New Roman" w:cs="Times New Roman"/>
          <w:bCs/>
          <w:sz w:val="24"/>
          <w:szCs w:val="24"/>
        </w:rPr>
      </w:pPr>
      <w:r w:rsidRPr="00C10533">
        <w:rPr>
          <w:rFonts w:ascii="Times New Roman" w:hAnsi="Times New Roman" w:cs="Times New Roman"/>
          <w:bCs/>
          <w:sz w:val="24"/>
          <w:szCs w:val="24"/>
        </w:rPr>
        <w:t>Manage and reduce stress and get mentally healthy.</w:t>
      </w:r>
    </w:p>
    <w:p w:rsidR="00C10533" w:rsidRPr="00C10533" w:rsidRDefault="00C10533" w:rsidP="00C10533">
      <w:pPr>
        <w:autoSpaceDE w:val="0"/>
        <w:autoSpaceDN w:val="0"/>
        <w:adjustRightInd w:val="0"/>
        <w:spacing w:after="0" w:line="240" w:lineRule="auto"/>
        <w:rPr>
          <w:rFonts w:ascii="Times New Roman" w:hAnsi="Times New Roman" w:cs="Times New Roman"/>
          <w:color w:val="000000"/>
          <w:sz w:val="24"/>
          <w:szCs w:val="24"/>
        </w:rPr>
      </w:pPr>
    </w:p>
    <w:p w:rsidR="00C10533" w:rsidRPr="00C10533" w:rsidRDefault="00C10533" w:rsidP="00C10533">
      <w:pPr>
        <w:pStyle w:val="ListParagraph"/>
        <w:numPr>
          <w:ilvl w:val="0"/>
          <w:numId w:val="7"/>
        </w:numPr>
        <w:rPr>
          <w:rFonts w:ascii="Times New Roman" w:hAnsi="Times New Roman" w:cs="Times New Roman"/>
          <w:bCs/>
          <w:sz w:val="24"/>
          <w:szCs w:val="24"/>
        </w:rPr>
      </w:pPr>
      <w:r w:rsidRPr="00C10533">
        <w:rPr>
          <w:rFonts w:ascii="Times New Roman" w:hAnsi="Times New Roman" w:cs="Times New Roman"/>
          <w:bCs/>
          <w:sz w:val="24"/>
          <w:szCs w:val="24"/>
        </w:rPr>
        <w:t xml:space="preserve">Manage </w:t>
      </w:r>
      <w:r>
        <w:rPr>
          <w:rFonts w:ascii="Times New Roman" w:hAnsi="Times New Roman" w:cs="Times New Roman"/>
          <w:bCs/>
          <w:sz w:val="24"/>
          <w:szCs w:val="24"/>
        </w:rPr>
        <w:t>your</w:t>
      </w:r>
      <w:r w:rsidRPr="00C10533">
        <w:rPr>
          <w:rFonts w:ascii="Times New Roman" w:hAnsi="Times New Roman" w:cs="Times New Roman"/>
          <w:bCs/>
          <w:sz w:val="24"/>
          <w:szCs w:val="24"/>
        </w:rPr>
        <w:t xml:space="preserve"> health conditions, such as asthma, diabetes, overweight.</w:t>
      </w:r>
    </w:p>
    <w:p w:rsidR="00C10533" w:rsidRPr="00C10533" w:rsidRDefault="00C10533" w:rsidP="00C10533">
      <w:pPr>
        <w:autoSpaceDE w:val="0"/>
        <w:autoSpaceDN w:val="0"/>
        <w:adjustRightInd w:val="0"/>
        <w:spacing w:after="0" w:line="240" w:lineRule="auto"/>
        <w:rPr>
          <w:rFonts w:ascii="Times New Roman" w:hAnsi="Times New Roman" w:cs="Times New Roman"/>
          <w:color w:val="000000"/>
          <w:sz w:val="24"/>
          <w:szCs w:val="24"/>
        </w:rPr>
      </w:pPr>
    </w:p>
    <w:p w:rsidR="00C10533" w:rsidRPr="00C10533" w:rsidRDefault="00C10533" w:rsidP="00C10533">
      <w:pPr>
        <w:pStyle w:val="ListParagraph"/>
        <w:numPr>
          <w:ilvl w:val="0"/>
          <w:numId w:val="7"/>
        </w:numPr>
        <w:rPr>
          <w:rFonts w:ascii="Times New Roman" w:hAnsi="Times New Roman" w:cs="Times New Roman"/>
          <w:sz w:val="24"/>
          <w:szCs w:val="24"/>
        </w:rPr>
      </w:pPr>
      <w:r w:rsidRPr="00C10533">
        <w:rPr>
          <w:rFonts w:ascii="Times New Roman" w:hAnsi="Times New Roman" w:cs="Times New Roman"/>
          <w:bCs/>
          <w:sz w:val="24"/>
          <w:szCs w:val="24"/>
        </w:rPr>
        <w:t xml:space="preserve">Get regular </w:t>
      </w:r>
      <w:r w:rsidR="00F43A25">
        <w:rPr>
          <w:rFonts w:ascii="Times New Roman" w:hAnsi="Times New Roman" w:cs="Times New Roman"/>
          <w:bCs/>
          <w:sz w:val="24"/>
          <w:szCs w:val="24"/>
        </w:rPr>
        <w:t xml:space="preserve">health </w:t>
      </w:r>
      <w:r w:rsidRPr="00C10533">
        <w:rPr>
          <w:rFonts w:ascii="Times New Roman" w:hAnsi="Times New Roman" w:cs="Times New Roman"/>
          <w:bCs/>
          <w:sz w:val="24"/>
          <w:szCs w:val="24"/>
        </w:rPr>
        <w:t xml:space="preserve">checkups. </w:t>
      </w:r>
    </w:p>
    <w:p w:rsidR="00C10533" w:rsidRDefault="00C10533" w:rsidP="00106C35">
      <w:pPr>
        <w:pStyle w:val="Heading3"/>
        <w:rPr>
          <w:sz w:val="32"/>
          <w:szCs w:val="32"/>
        </w:rPr>
      </w:pPr>
    </w:p>
    <w:p w:rsidR="00106C35" w:rsidRDefault="00106C35" w:rsidP="00106C35">
      <w:pPr>
        <w:pStyle w:val="Heading3"/>
        <w:rPr>
          <w:sz w:val="32"/>
          <w:szCs w:val="32"/>
        </w:rPr>
      </w:pPr>
      <w:r w:rsidRPr="00106C35">
        <w:rPr>
          <w:sz w:val="32"/>
          <w:szCs w:val="32"/>
        </w:rPr>
        <w:t>References</w:t>
      </w:r>
    </w:p>
    <w:p w:rsidR="00106C35" w:rsidRDefault="00106C35" w:rsidP="00106C35"/>
    <w:p w:rsidR="00106C35" w:rsidRDefault="00106C35" w:rsidP="00106C35">
      <w:pPr>
        <w:pStyle w:val="ListParagraph"/>
        <w:numPr>
          <w:ilvl w:val="0"/>
          <w:numId w:val="5"/>
        </w:numPr>
      </w:pPr>
      <w:r w:rsidRPr="004E6C2F">
        <w:t>http://www.ivf-about.com/infertility/3-lifestyle-changes-that-helps-to-enhance-infertility-treatment</w:t>
      </w:r>
    </w:p>
    <w:p w:rsidR="00106C35" w:rsidRDefault="00106C35" w:rsidP="00106C35">
      <w:pPr>
        <w:pStyle w:val="ListParagraph"/>
        <w:numPr>
          <w:ilvl w:val="0"/>
          <w:numId w:val="5"/>
        </w:numPr>
      </w:pPr>
      <w:r w:rsidRPr="004E6C2F">
        <w:t>http://www.nhs.uk/Conditions/Infertility/Pages/Prevention.aspx</w:t>
      </w:r>
    </w:p>
    <w:p w:rsidR="00C10533" w:rsidRDefault="00C10533" w:rsidP="00106C35">
      <w:pPr>
        <w:pStyle w:val="ListParagraph"/>
        <w:numPr>
          <w:ilvl w:val="0"/>
          <w:numId w:val="5"/>
        </w:numPr>
      </w:pPr>
      <w:r w:rsidRPr="004E6C2F">
        <w:t>http://www.cdc.gov/preconception/showyourlove/documents/Healthier_Baby_Me_Plan.pdf</w:t>
      </w:r>
    </w:p>
    <w:p w:rsidR="00C10533" w:rsidRDefault="00C10533" w:rsidP="00106C35">
      <w:pPr>
        <w:pStyle w:val="ListParagraph"/>
        <w:numPr>
          <w:ilvl w:val="0"/>
          <w:numId w:val="5"/>
        </w:numPr>
      </w:pPr>
      <w:r w:rsidRPr="004E6C2F">
        <w:t>http://www.fpa.org.uk/sites/default/files/planning-a-pregnancy.pdf</w:t>
      </w:r>
    </w:p>
    <w:p w:rsidR="00C10533" w:rsidRDefault="00C10533" w:rsidP="00C10533">
      <w:pPr>
        <w:pStyle w:val="ListParagraph"/>
      </w:pPr>
    </w:p>
    <w:p w:rsidR="00106C35" w:rsidRDefault="00106C35" w:rsidP="00106C35"/>
    <w:sectPr w:rsidR="00106C35" w:rsidSect="00EE67C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2B7" w:rsidRDefault="000F72B7" w:rsidP="009F2565">
      <w:pPr>
        <w:spacing w:after="0" w:line="240" w:lineRule="auto"/>
      </w:pPr>
      <w:r>
        <w:separator/>
      </w:r>
    </w:p>
  </w:endnote>
  <w:endnote w:type="continuationSeparator" w:id="1">
    <w:p w:rsidR="000F72B7" w:rsidRDefault="000F72B7" w:rsidP="009F25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Std">
    <w:altName w:val="Helvetica LT St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Novarese-Medium">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28908"/>
      <w:docPartObj>
        <w:docPartGallery w:val="Page Numbers (Bottom of Page)"/>
        <w:docPartUnique/>
      </w:docPartObj>
    </w:sdtPr>
    <w:sdtContent>
      <w:p w:rsidR="009F2565" w:rsidRDefault="004A40D2">
        <w:pPr>
          <w:pStyle w:val="Footer"/>
          <w:jc w:val="right"/>
        </w:pPr>
        <w:fldSimple w:instr=" PAGE   \* MERGEFORMAT ">
          <w:r w:rsidR="003C2841">
            <w:rPr>
              <w:noProof/>
            </w:rPr>
            <w:t>1</w:t>
          </w:r>
        </w:fldSimple>
      </w:p>
    </w:sdtContent>
  </w:sdt>
  <w:p w:rsidR="009F2565" w:rsidRDefault="009F2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2B7" w:rsidRDefault="000F72B7" w:rsidP="009F2565">
      <w:pPr>
        <w:spacing w:after="0" w:line="240" w:lineRule="auto"/>
      </w:pPr>
      <w:r>
        <w:separator/>
      </w:r>
    </w:p>
  </w:footnote>
  <w:footnote w:type="continuationSeparator" w:id="1">
    <w:p w:rsidR="000F72B7" w:rsidRDefault="000F72B7" w:rsidP="009F25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1D3"/>
    <w:multiLevelType w:val="hybridMultilevel"/>
    <w:tmpl w:val="33A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D36C0"/>
    <w:multiLevelType w:val="hybridMultilevel"/>
    <w:tmpl w:val="685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734428"/>
    <w:multiLevelType w:val="hybridMultilevel"/>
    <w:tmpl w:val="0AD03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76BA0"/>
    <w:multiLevelType w:val="hybridMultilevel"/>
    <w:tmpl w:val="4744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AF2E6C"/>
    <w:multiLevelType w:val="hybridMultilevel"/>
    <w:tmpl w:val="5A143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2457D"/>
    <w:multiLevelType w:val="hybridMultilevel"/>
    <w:tmpl w:val="3B5C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9439EE"/>
    <w:multiLevelType w:val="hybridMultilevel"/>
    <w:tmpl w:val="1FF07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32F52"/>
    <w:rsid w:val="000F72B7"/>
    <w:rsid w:val="00106C35"/>
    <w:rsid w:val="0020267D"/>
    <w:rsid w:val="002909D6"/>
    <w:rsid w:val="00332F52"/>
    <w:rsid w:val="003C2841"/>
    <w:rsid w:val="0044088D"/>
    <w:rsid w:val="004A40D2"/>
    <w:rsid w:val="004C79CA"/>
    <w:rsid w:val="004E6C2F"/>
    <w:rsid w:val="005120AD"/>
    <w:rsid w:val="00543957"/>
    <w:rsid w:val="00552FBF"/>
    <w:rsid w:val="00645026"/>
    <w:rsid w:val="00690923"/>
    <w:rsid w:val="00731CDC"/>
    <w:rsid w:val="007515FA"/>
    <w:rsid w:val="0075394E"/>
    <w:rsid w:val="007E302C"/>
    <w:rsid w:val="00877014"/>
    <w:rsid w:val="009523FE"/>
    <w:rsid w:val="009B649E"/>
    <w:rsid w:val="009F2565"/>
    <w:rsid w:val="009F4613"/>
    <w:rsid w:val="009F5E9A"/>
    <w:rsid w:val="00A12A6A"/>
    <w:rsid w:val="00AA59C5"/>
    <w:rsid w:val="00B010B1"/>
    <w:rsid w:val="00B869E7"/>
    <w:rsid w:val="00C10533"/>
    <w:rsid w:val="00E1637B"/>
    <w:rsid w:val="00E274A4"/>
    <w:rsid w:val="00EC3A35"/>
    <w:rsid w:val="00EE67C5"/>
    <w:rsid w:val="00F43A25"/>
    <w:rsid w:val="00F57DC8"/>
    <w:rsid w:val="00F8599E"/>
    <w:rsid w:val="00F90E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7C5"/>
  </w:style>
  <w:style w:type="paragraph" w:styleId="Heading1">
    <w:name w:val="heading 1"/>
    <w:basedOn w:val="Normal"/>
    <w:link w:val="Heading1Char"/>
    <w:uiPriority w:val="9"/>
    <w:qFormat/>
    <w:rsid w:val="009F25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25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F25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256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2F52"/>
    <w:rPr>
      <w:color w:val="0000FF" w:themeColor="hyperlink"/>
      <w:u w:val="single"/>
    </w:rPr>
  </w:style>
  <w:style w:type="paragraph" w:styleId="ListParagraph">
    <w:name w:val="List Paragraph"/>
    <w:basedOn w:val="Normal"/>
    <w:uiPriority w:val="34"/>
    <w:qFormat/>
    <w:rsid w:val="00332F52"/>
    <w:pPr>
      <w:ind w:left="720"/>
      <w:contextualSpacing/>
    </w:pPr>
  </w:style>
  <w:style w:type="paragraph" w:styleId="Title">
    <w:name w:val="Title"/>
    <w:basedOn w:val="Normal"/>
    <w:next w:val="Normal"/>
    <w:link w:val="TitleChar"/>
    <w:uiPriority w:val="10"/>
    <w:qFormat/>
    <w:rsid w:val="00332F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2F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F25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256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25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2565"/>
  </w:style>
  <w:style w:type="paragraph" w:styleId="BalloonText">
    <w:name w:val="Balloon Text"/>
    <w:basedOn w:val="Normal"/>
    <w:link w:val="BalloonTextChar"/>
    <w:uiPriority w:val="99"/>
    <w:semiHidden/>
    <w:unhideWhenUsed/>
    <w:rsid w:val="009F25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565"/>
    <w:rPr>
      <w:rFonts w:ascii="Tahoma" w:hAnsi="Tahoma" w:cs="Tahoma"/>
      <w:sz w:val="16"/>
      <w:szCs w:val="16"/>
    </w:rPr>
  </w:style>
  <w:style w:type="character" w:customStyle="1" w:styleId="Heading3Char">
    <w:name w:val="Heading 3 Char"/>
    <w:basedOn w:val="DefaultParagraphFont"/>
    <w:link w:val="Heading3"/>
    <w:uiPriority w:val="9"/>
    <w:rsid w:val="009F256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F2565"/>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semiHidden/>
    <w:unhideWhenUsed/>
    <w:rsid w:val="009F25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2565"/>
  </w:style>
  <w:style w:type="paragraph" w:styleId="Footer">
    <w:name w:val="footer"/>
    <w:basedOn w:val="Normal"/>
    <w:link w:val="FooterChar"/>
    <w:uiPriority w:val="99"/>
    <w:unhideWhenUsed/>
    <w:rsid w:val="009F2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565"/>
  </w:style>
  <w:style w:type="paragraph" w:customStyle="1" w:styleId="Default">
    <w:name w:val="Default"/>
    <w:rsid w:val="00543957"/>
    <w:pPr>
      <w:autoSpaceDE w:val="0"/>
      <w:autoSpaceDN w:val="0"/>
      <w:adjustRightInd w:val="0"/>
      <w:spacing w:after="0" w:line="240" w:lineRule="auto"/>
    </w:pPr>
    <w:rPr>
      <w:rFonts w:ascii="Helvetica LT Std" w:hAnsi="Helvetica LT Std" w:cs="Helvetica LT Std"/>
      <w:color w:val="000000"/>
      <w:sz w:val="24"/>
      <w:szCs w:val="24"/>
    </w:rPr>
  </w:style>
  <w:style w:type="character" w:customStyle="1" w:styleId="A5">
    <w:name w:val="A5"/>
    <w:uiPriority w:val="99"/>
    <w:rsid w:val="00543957"/>
    <w:rPr>
      <w:rFonts w:cs="Helvetica LT Std"/>
      <w:color w:val="000000"/>
      <w:sz w:val="22"/>
      <w:szCs w:val="22"/>
    </w:rPr>
  </w:style>
  <w:style w:type="character" w:customStyle="1" w:styleId="A9">
    <w:name w:val="A9"/>
    <w:uiPriority w:val="99"/>
    <w:rsid w:val="00C10533"/>
    <w:rPr>
      <w:rFonts w:cs="Rockwell"/>
      <w:color w:val="000000"/>
      <w:sz w:val="60"/>
      <w:szCs w:val="60"/>
    </w:rPr>
  </w:style>
  <w:style w:type="character" w:customStyle="1" w:styleId="A10">
    <w:name w:val="A10"/>
    <w:uiPriority w:val="99"/>
    <w:rsid w:val="00C10533"/>
    <w:rPr>
      <w:rFonts w:ascii="Rockwell Extra Bold" w:hAnsi="Rockwell Extra Bold" w:cs="Rockwell Extra Bold"/>
      <w:b/>
      <w:bCs/>
      <w:color w:val="000000"/>
      <w:sz w:val="50"/>
      <w:szCs w:val="50"/>
    </w:rPr>
  </w:style>
  <w:style w:type="character" w:customStyle="1" w:styleId="A12">
    <w:name w:val="A12"/>
    <w:uiPriority w:val="99"/>
    <w:rsid w:val="00C10533"/>
    <w:rPr>
      <w:rFonts w:cs="Rockwell"/>
      <w:b/>
      <w:bCs/>
      <w:color w:val="000000"/>
      <w:sz w:val="48"/>
      <w:szCs w:val="48"/>
    </w:rPr>
  </w:style>
</w:styles>
</file>

<file path=word/webSettings.xml><?xml version="1.0" encoding="utf-8"?>
<w:webSettings xmlns:r="http://schemas.openxmlformats.org/officeDocument/2006/relationships" xmlns:w="http://schemas.openxmlformats.org/wordprocessingml/2006/main">
  <w:divs>
    <w:div w:id="693002348">
      <w:bodyDiv w:val="1"/>
      <w:marLeft w:val="0"/>
      <w:marRight w:val="0"/>
      <w:marTop w:val="0"/>
      <w:marBottom w:val="0"/>
      <w:divBdr>
        <w:top w:val="none" w:sz="0" w:space="0" w:color="auto"/>
        <w:left w:val="none" w:sz="0" w:space="0" w:color="auto"/>
        <w:bottom w:val="none" w:sz="0" w:space="0" w:color="auto"/>
        <w:right w:val="none" w:sz="0" w:space="0" w:color="auto"/>
      </w:divBdr>
    </w:div>
    <w:div w:id="91358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Spirant Communication</Company>
  <LinksUpToDate>false</LinksUpToDate>
  <CharactersWithSpaces>3594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Gulshan</dc:creator>
  <cp:keywords/>
  <dc:description/>
  <cp:lastModifiedBy>Dharmender</cp:lastModifiedBy>
  <cp:revision>16</cp:revision>
  <dcterms:created xsi:type="dcterms:W3CDTF">2014-05-15T09:54:00Z</dcterms:created>
  <dcterms:modified xsi:type="dcterms:W3CDTF">2014-06-09T08:45:00Z</dcterms:modified>
</cp:coreProperties>
</file>